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64" w:rsidRPr="001A5364" w:rsidRDefault="00A0131E" w:rsidP="001A5364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152515" cy="8467248"/>
            <wp:effectExtent l="19050" t="0" r="635" b="0"/>
            <wp:docPr id="1" name="Рисунок 1" descr="C:\Users\1\Desktop\сканированные документы\утверждение рабочих программ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утверждение рабочих программ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7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1A536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определить содержание, объем, порядок изучения образовательных</w:t>
      </w:r>
    </w:p>
    <w:p w:rsidR="001A5364" w:rsidRPr="001A5364" w:rsidRDefault="001A5364" w:rsidP="002C237F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областей    с  учетом   целей,   задач,   специфики   воспитательно-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образовательного процесса </w:t>
      </w:r>
      <w:r w:rsidR="008C60B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Учреждения </w:t>
      </w:r>
      <w:proofErr w:type="spellStart"/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иконтингента</w:t>
      </w:r>
      <w:proofErr w:type="spellEnd"/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воспитанников;</w:t>
      </w:r>
    </w:p>
    <w:p w:rsidR="001A5364" w:rsidRPr="001A5364" w:rsidRDefault="001A5364" w:rsidP="002C237F">
      <w:pPr>
        <w:shd w:val="clear" w:color="auto" w:fill="FFFFFF"/>
        <w:tabs>
          <w:tab w:val="left" w:pos="926"/>
        </w:tabs>
        <w:spacing w:after="0" w:line="326" w:lineRule="exact"/>
        <w:ind w:hanging="3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•   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повышениепрофессиональной </w:t>
      </w:r>
      <w:r w:rsidR="008C60B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компетентности педагогов через  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систематизацию воспитательно-образовательной деятельности.</w:t>
      </w:r>
    </w:p>
    <w:p w:rsidR="001A5364" w:rsidRPr="001A5364" w:rsidRDefault="001A5364" w:rsidP="002C237F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1.4.Функции Программы: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Нормативная: Программа является документом, обязательным для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исполнения;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Целеполагания: Программа определяет цели и задачи реализации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областей;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  <w:tab w:val="left" w:pos="3816"/>
          <w:tab w:val="left" w:pos="5890"/>
          <w:tab w:val="left" w:pos="7934"/>
        </w:tabs>
        <w:autoSpaceDE w:val="0"/>
        <w:autoSpaceDN w:val="0"/>
        <w:adjustRightInd w:val="0"/>
        <w:spacing w:after="0" w:line="326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Процессуальная: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Pr="001A536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Программа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r w:rsidRPr="001A536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определяет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  <w:r w:rsidRPr="001A536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логическую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последовательность усвоениясодержания дошкольного образования,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организационные формы, методы,условия и средства;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ind w:firstLine="7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Аналитическая: Программа выявляет уровни усвоения содержаниядошкольного образования, критерии оценки развития воспитанников.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 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 Технология разработки рабочейпрограммы</w:t>
      </w:r>
    </w:p>
    <w:p w:rsidR="001A5364" w:rsidRPr="001A5364" w:rsidRDefault="001A5364" w:rsidP="002C237F">
      <w:pPr>
        <w:shd w:val="clear" w:color="auto" w:fill="FFFFFF"/>
        <w:tabs>
          <w:tab w:val="left" w:pos="1358"/>
        </w:tabs>
        <w:spacing w:after="0" w:line="322" w:lineRule="exact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2.1.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Пр</w:t>
      </w:r>
      <w:r w:rsidR="008C60B5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ограмма составляется педагогами Учреждения </w:t>
      </w:r>
      <w:r w:rsidR="008C60B5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год,</w:t>
      </w:r>
      <w:r w:rsidR="008C60B5"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пореализации образовательных областей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определенную возрастную группу.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2.2.</w:t>
      </w:r>
      <w:r w:rsidRPr="001A5364"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                </w:t>
      </w:r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Проектирование содержания дошкольного образования на </w:t>
      </w:r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определенном возрастном этаперазвития ребенка осуществляется </w:t>
      </w:r>
      <w:r w:rsidRPr="001A536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индивидуально каждым педагогом в соответствии с уровнемего </w:t>
      </w:r>
      <w:r w:rsidRPr="001A53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профессиональногомастерства и авторским видением содержания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образовательныхобластей.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397"/>
        </w:tabs>
        <w:autoSpaceDE w:val="0"/>
        <w:autoSpaceDN w:val="0"/>
        <w:adjustRightInd w:val="0"/>
        <w:spacing w:after="0" w:line="322" w:lineRule="exact"/>
        <w:ind w:firstLine="7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2.3.</w:t>
      </w:r>
      <w:r w:rsidRPr="001A5364"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                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Допускается разработка Программы коллективом педагогов </w:t>
      </w:r>
      <w:r w:rsidRPr="001A53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методического объединения. Данноерешение должно быть принято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коллегиальнона педагогическом Совете и</w:t>
      </w:r>
      <w:r w:rsidR="008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утверждено приказом заведующей Учреждения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64" w:rsidRPr="001A5364" w:rsidRDefault="001A5364" w:rsidP="002C23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3.Структура рабочей программы</w:t>
      </w:r>
    </w:p>
    <w:p w:rsidR="001A5364" w:rsidRPr="001A5364" w:rsidRDefault="001A5364" w:rsidP="002C237F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 3.1.Структура Программы является формой представления содержания </w:t>
      </w:r>
      <w:r w:rsidRPr="001A536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каждой образовательной областикак целостной системы, отражающей 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внутреннюю логику организации методического,дидактического материала.</w:t>
      </w:r>
    </w:p>
    <w:p w:rsidR="001A5364" w:rsidRPr="001A5364" w:rsidRDefault="001A5364" w:rsidP="002C237F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3.2. Обязательными структурными элементамирабочей программы являются: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примерный тематический план;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уровню подготовки воспитанников;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проверки знаний, умений и навыков;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средств обучения;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3.1.1.В титульном листе указываются: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-полное наименование образовательного учреждения (всоответствии с лицензией);</w:t>
      </w:r>
    </w:p>
    <w:p w:rsidR="001A5364" w:rsidRPr="001A5364" w:rsidRDefault="004F1CD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-«Утверждаю: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Учреждения</w:t>
      </w:r>
      <w:proofErr w:type="gramEnd"/>
      <w:r w:rsidR="001A5364"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….»</w:t>
      </w:r>
    </w:p>
    <w:p w:rsidR="001A5364" w:rsidRPr="001A5364" w:rsidRDefault="008C60B5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«Принято на заседании  педагогического совета</w:t>
      </w:r>
      <w:r w:rsidR="001A5364"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дата, № протокола.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программы.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-возрастная группа (1,5до 2 лет; 2-3 лет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,…)</w:t>
      </w:r>
      <w:proofErr w:type="gramEnd"/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-должность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-ФИО</w:t>
      </w:r>
    </w:p>
    <w:p w:rsidR="001A5364" w:rsidRPr="001A5364" w:rsidRDefault="001A5364" w:rsidP="002C23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-год. 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3.1.2.Впояснительной записке  указываются: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-краткая характеристика детского сада и группы, актуальность введения данногопредмета, обоснование для введения обновлений, дополнений;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-сведения о программе (примерной или авторской), на основании которойразработана рабочая программа, с указанием наименования, автора и года издани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разработки рабочей программы на основании примерной или авторской);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названия программ (не более двух), на основе которыхосуществляется обновление содержания (автор, названия, год издания);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занятий общее, количество занятий внеделю, длительность одного занятия;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сопутствующие формы обучения (кружки, клубы, экскурсии,лаборатории, выставки);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вариативность проведения диагностики;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цели и задачи изучения предмета в данной группе(выделить основные задачи по основной программе, задачи понационально-культурному компоненту и дополнительные задачи по обновлениюсодержания);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национально-культурный компонент (в какой формебудет реализовываться: как полное или часть занятия, в практических видахдеятельности, только в некоторых темах; с какими темами совмещается, выделяетсяли отдельные часы);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будет реализовываться компонен</w:t>
      </w:r>
      <w:r w:rsidR="008C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Учреждения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(локальныйкомпонент);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каких разделах (темах) будут </w:t>
      </w:r>
      <w:proofErr w:type="spell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осуществлятьсямежпредметные</w:t>
      </w:r>
      <w:proofErr w:type="spell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желанию могут быть указаны основные формыпредшествующей работы и работ, направленной на закрепление полученных знаний,умений и навыков по данному курсу;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8C60B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обоснование выбора примерной или авторской программы для разработки рабочейпрограммы.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 3.1.3. Содержаниерабочей программы  должно отражать общие требования подготовки ребенка покаждому разделу с учетом основной программы:</w:t>
      </w:r>
    </w:p>
    <w:p w:rsidR="001A5364" w:rsidRPr="001A5364" w:rsidRDefault="001A5364" w:rsidP="002C2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каждой учебной теме (разделу) приводится номер инаименование темы (раздела), раскрывается (</w:t>
      </w:r>
      <w:proofErr w:type="spell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содержание </w:t>
      </w:r>
      <w:proofErr w:type="spell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учебногоматериала</w:t>
      </w:r>
      <w:proofErr w:type="spell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(дидактические единицы);</w:t>
      </w:r>
    </w:p>
    <w:p w:rsidR="001A5364" w:rsidRPr="001A5364" w:rsidRDefault="001A5364" w:rsidP="002C2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-рекомендуется  по каждой учебной теме (разделу)определить требования к знаниям, представлениям и умениям воспитанников с цельюрегулярной диагностики уровня усвоения детьми учебного материала.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3.1.4.В тематическом плане раскрывается последовательность изучения разделов и темрабочей программы (модулей, блоков) с анализом логической структуры учебногопредмета, показывается распределение учебных часов (занятий) по разделам итемам дисциплины: наименование разделов и тем, количество часов (занятий) накаждую. Тематический план по желанию педагогов может быть заменен на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календарно- тематический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распределением тем накаждое занятие, а также указаны предварительная и последующая работа по даннойтеме, формы проведения занятий (практические работы, итоговые занятия)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,р</w:t>
      </w:r>
      <w:proofErr w:type="gram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всех компонентов в содержании одного занятия (перспективное сраскрытием содержания).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3.1.5.Требования к уровню подготовки воспитанников.</w:t>
      </w:r>
    </w:p>
    <w:p w:rsidR="001A5364" w:rsidRPr="001A5364" w:rsidRDefault="001A5364" w:rsidP="002C237F">
      <w:pPr>
        <w:spacing w:after="0" w:line="240" w:lineRule="auto"/>
        <w:ind w:firstLine="3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Обобщенные требования по данному разделупрограммы к знаниям, умениям и навыкам воспитанников по параметрам (примерные):</w:t>
      </w:r>
    </w:p>
    <w:p w:rsidR="001A5364" w:rsidRPr="001A5364" w:rsidRDefault="001A5364" w:rsidP="002C23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должны знать</w:t>
      </w:r>
    </w:p>
    <w:p w:rsidR="001A5364" w:rsidRPr="001A5364" w:rsidRDefault="001A5364" w:rsidP="002C23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должны иметь представление</w:t>
      </w:r>
    </w:p>
    <w:p w:rsidR="001A5364" w:rsidRPr="001A5364" w:rsidRDefault="001A5364" w:rsidP="002C237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должны уметь.</w:t>
      </w:r>
    </w:p>
    <w:p w:rsidR="001A5364" w:rsidRPr="001A5364" w:rsidRDefault="001A5364" w:rsidP="002C237F">
      <w:pPr>
        <w:spacing w:after="0" w:line="240" w:lineRule="auto"/>
        <w:ind w:firstLine="3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данные параметры должны бытьдифференцированы по принадлежностям к базовой программе и сопутствующимкомпонентам.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3.1.6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 Способы проверки знаний, умений и навыков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»у</w:t>
      </w:r>
      <w:proofErr w:type="gram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казывается график проверки (месяц и название, диагностика, педагогическийанализ, срез). Тестовый материал, критерии, шкала уровней являются приложениемк рабочей программе.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3.1.7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«Список средств обучения» указывается техническиесредства обучения (звуковые, визуальные (зрительные) экранные, аудио-визуальны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кинопроекторы, теле-, видеоаппаратура, мультимедийные системы идр.).</w:t>
      </w: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3.1.8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«Список литературы»  указываетсяиспользованная и рекомендуемая литература</w:t>
      </w:r>
      <w:proofErr w:type="gramStart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можно классифицировать покатегориям: для педагога (методическая литература, художественная,познавательная); для воспитанников-учебная (рабочие тетради, альбомы),художественная, познавательная (вспомогательная).</w:t>
      </w:r>
    </w:p>
    <w:p w:rsidR="001A5364" w:rsidRPr="001A5364" w:rsidRDefault="001A5364" w:rsidP="002C237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включить в переченьнормативную, учебную, научную, справочную литературу, каталоги, статьижурналов. </w:t>
      </w:r>
    </w:p>
    <w:p w:rsid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3BC4" w:rsidRDefault="00733BC4" w:rsidP="002C23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3BC4" w:rsidRPr="001A5364" w:rsidRDefault="00733BC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5364" w:rsidRPr="001A5364" w:rsidRDefault="001A5364" w:rsidP="002C23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lastRenderedPageBreak/>
        <w:t>4. Оформление рабочей программы</w:t>
      </w:r>
    </w:p>
    <w:p w:rsidR="001A5364" w:rsidRPr="001A5364" w:rsidRDefault="001A5364" w:rsidP="002C237F">
      <w:pPr>
        <w:shd w:val="clear" w:color="auto" w:fill="FFFFFF"/>
        <w:tabs>
          <w:tab w:val="left" w:pos="1229"/>
        </w:tabs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4.1.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Текст набирается в редакторе </w:t>
      </w:r>
      <w:proofErr w:type="spellStart"/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WordforWindowsшрифтом</w:t>
      </w:r>
      <w:proofErr w:type="spellEnd"/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proofErr w:type="spellStart"/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Times</w:t>
      </w:r>
      <w:proofErr w:type="spellEnd"/>
      <w:r w:rsidRPr="001A536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proofErr w:type="spellStart"/>
      <w:r w:rsidRPr="001A536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NewRoman</w:t>
      </w:r>
      <w:proofErr w:type="spellEnd"/>
      <w:r w:rsidRPr="001A536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, кегль 12-14, межстрочныйинтервал </w:t>
      </w:r>
      <w:r w:rsidR="00733BC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о</w:t>
      </w:r>
      <w:r w:rsidRPr="001A536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динарный, переносы в </w:t>
      </w:r>
      <w:r w:rsidRPr="001A5364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br/>
      </w:r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тексте не ставятся, выравнивание поширине, абзац 1,25 см</w:t>
      </w:r>
      <w:proofErr w:type="gramStart"/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,п</w:t>
      </w:r>
      <w:proofErr w:type="gramEnd"/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оля со всех </w:t>
      </w:r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br/>
      </w:r>
      <w:r w:rsidRPr="001A53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сторон 2 см; центровка заголовков иабзацы в тексте выполняются при </w:t>
      </w:r>
      <w:r w:rsidRPr="001A53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помощи средств </w:t>
      </w:r>
      <w:proofErr w:type="spellStart"/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Word</w:t>
      </w:r>
      <w:proofErr w:type="spellEnd"/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листы форматаА4. Таблицы вставляются </w:t>
      </w:r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текст.</w:t>
      </w:r>
    </w:p>
    <w:p w:rsidR="001A5364" w:rsidRPr="001A5364" w:rsidRDefault="001A5364" w:rsidP="002C237F">
      <w:pPr>
        <w:shd w:val="clear" w:color="auto" w:fill="FFFFFF"/>
        <w:spacing w:after="0" w:line="322" w:lineRule="exact"/>
        <w:ind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прошивается (вкладывается в файлы), страницы</w:t>
      </w:r>
      <w:r w:rsidRPr="001A53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нумеруются, скрепляется печатьюобразовательного учреждения и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733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дается подписью руководителя Учреждения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64" w:rsidRPr="001A5364" w:rsidRDefault="001A5364" w:rsidP="002C237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4.2.</w:t>
      </w:r>
      <w:r w:rsidRPr="001A5364"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Титульный лист считается первым, не подлежит нумерации, также </w:t>
      </w: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листы приложения.</w:t>
      </w:r>
    </w:p>
    <w:p w:rsidR="001A5364" w:rsidRDefault="001A5364" w:rsidP="00733BC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6"/>
          <w:sz w:val="30"/>
          <w:szCs w:val="30"/>
          <w:lang w:eastAsia="ru-RU"/>
        </w:rPr>
        <w:t>4.3.</w:t>
      </w:r>
      <w:r w:rsidRPr="001A5364">
        <w:rPr>
          <w:rFonts w:ascii="Times New Roman" w:eastAsia="Times New Roman" w:hAnsi="Times New Roman" w:cs="Times New Roman"/>
          <w:spacing w:val="-16"/>
          <w:sz w:val="14"/>
          <w:szCs w:val="14"/>
          <w:lang w:eastAsia="ru-RU"/>
        </w:rPr>
        <w:t>       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Список литературы строится в алфавитном порядке, с указанием </w:t>
      </w:r>
      <w:r w:rsidRPr="001A536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города и названия издательства,года выпуска. Допускается оформление </w:t>
      </w:r>
      <w:r w:rsidRPr="001A536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списка литературы по основным разделам каждой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 образовательной области.</w:t>
      </w:r>
    </w:p>
    <w:p w:rsidR="00733BC4" w:rsidRDefault="00733BC4" w:rsidP="00733BC4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after="0" w:line="322" w:lineRule="exact"/>
        <w:ind w:firstLine="720"/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</w:pPr>
    </w:p>
    <w:p w:rsidR="00733BC4" w:rsidRPr="001A5364" w:rsidRDefault="00733BC4" w:rsidP="00733B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lang w:eastAsia="ru-RU"/>
        </w:rPr>
        <w:t>5. Утверждение Программы</w:t>
      </w:r>
    </w:p>
    <w:p w:rsidR="00733BC4" w:rsidRPr="001A5364" w:rsidRDefault="00733BC4" w:rsidP="00733BC4">
      <w:pPr>
        <w:shd w:val="clear" w:color="auto" w:fill="FFFFFF"/>
        <w:tabs>
          <w:tab w:val="left" w:pos="1291"/>
        </w:tabs>
        <w:spacing w:after="0" w:line="317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9"/>
          <w:sz w:val="30"/>
          <w:szCs w:val="30"/>
          <w:lang w:eastAsia="ru-RU"/>
        </w:rPr>
        <w:t>5.1.</w:t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Pr="001A536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t xml:space="preserve">Программа утверждается ежегодно в начале учебногогода (до </w:t>
      </w:r>
      <w:r w:rsidRPr="001A5364">
        <w:rPr>
          <w:rFonts w:ascii="Times New Roman" w:eastAsia="Times New Roman" w:hAnsi="Times New Roman" w:cs="Times New Roman"/>
          <w:spacing w:val="-8"/>
          <w:sz w:val="30"/>
          <w:szCs w:val="30"/>
          <w:lang w:eastAsia="ru-RU"/>
        </w:rPr>
        <w:br/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первого сентября текущего года)приказом руководителя дошкольного 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образовательного учреждения.</w:t>
      </w:r>
    </w:p>
    <w:p w:rsidR="00733BC4" w:rsidRPr="001A5364" w:rsidRDefault="00733BC4" w:rsidP="00733BC4">
      <w:pPr>
        <w:shd w:val="clear" w:color="auto" w:fill="FFFFFF"/>
        <w:tabs>
          <w:tab w:val="left" w:pos="1214"/>
        </w:tabs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9"/>
          <w:sz w:val="30"/>
          <w:szCs w:val="30"/>
          <w:lang w:eastAsia="ru-RU"/>
        </w:rPr>
        <w:t>5.2.</w:t>
      </w:r>
      <w:r w:rsidRPr="001A5364">
        <w:rPr>
          <w:rFonts w:ascii="Times New Roman" w:eastAsia="Times New Roman" w:hAnsi="Times New Roman" w:cs="Times New Roman"/>
          <w:spacing w:val="-11"/>
          <w:sz w:val="30"/>
          <w:szCs w:val="30"/>
          <w:lang w:eastAsia="ru-RU"/>
        </w:rPr>
        <w:t>УтверждениеПрограммы предполагает следующие процедуры:</w:t>
      </w:r>
    </w:p>
    <w:p w:rsidR="00733BC4" w:rsidRPr="001A5364" w:rsidRDefault="00733BC4" w:rsidP="00733BC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обсуждение и принятие Программы на заседании методического </w:t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объединения, педагогического Совета;</w:t>
      </w:r>
    </w:p>
    <w:p w:rsidR="00733BC4" w:rsidRPr="001A5364" w:rsidRDefault="00733BC4" w:rsidP="00733BC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A5364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возможно получение экспертн</w:t>
      </w:r>
      <w:r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ого заключения (согласования)у заведующего учреждения</w:t>
      </w:r>
      <w:r w:rsidRPr="001A536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,курирующего образовательный процесс; допускается проведение экспертизыПрограммы с привлечением внешних экспертов;</w:t>
      </w:r>
    </w:p>
    <w:p w:rsidR="00733BC4" w:rsidRPr="001A5364" w:rsidRDefault="00733BC4" w:rsidP="00733BC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 w:line="317" w:lineRule="exact"/>
        <w:ind w:firstLine="7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>•</w:t>
      </w:r>
      <w:r w:rsidRPr="001A536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1A536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утвержд</w:t>
      </w:r>
      <w:r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ение Программы руководителем Учреждения</w:t>
      </w:r>
      <w:r w:rsidRPr="001A5364">
        <w:rPr>
          <w:rFonts w:ascii="Times New Roman" w:eastAsia="Times New Roman" w:hAnsi="Times New Roman" w:cs="Times New Roman"/>
          <w:spacing w:val="-9"/>
          <w:sz w:val="30"/>
          <w:szCs w:val="30"/>
          <w:lang w:eastAsia="ru-RU"/>
        </w:rPr>
        <w:t>.</w:t>
      </w:r>
    </w:p>
    <w:p w:rsidR="00733BC4" w:rsidRPr="001A5364" w:rsidRDefault="00733BC4" w:rsidP="007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spacing w:val="-19"/>
          <w:sz w:val="30"/>
          <w:szCs w:val="30"/>
          <w:lang w:eastAsia="ru-RU"/>
        </w:rPr>
        <w:t>              5.3.</w:t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 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t xml:space="preserve">При несоответствии Программы установленным настоящим 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  <w:t xml:space="preserve">Положением требованиям, руководитель дошкольного образовательного </w:t>
      </w:r>
      <w:r w:rsidRPr="001A5364">
        <w:rPr>
          <w:rFonts w:ascii="Times New Roman" w:eastAsia="Times New Roman" w:hAnsi="Times New Roman" w:cs="Times New Roman"/>
          <w:spacing w:val="-10"/>
          <w:sz w:val="30"/>
          <w:szCs w:val="30"/>
          <w:lang w:eastAsia="ru-RU"/>
        </w:rPr>
        <w:br/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учреждения накладывает резолюцию о необходимости доработки с </w:t>
      </w:r>
      <w:r w:rsidRPr="001A536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указанием конкретного срока исполнения.</w:t>
      </w:r>
    </w:p>
    <w:p w:rsidR="00733BC4" w:rsidRPr="001A5364" w:rsidRDefault="00733BC4" w:rsidP="00733B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33BC4" w:rsidRPr="001A5364" w:rsidRDefault="00733BC4" w:rsidP="00733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53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Контроль за реализацией рабочих программ</w:t>
      </w:r>
    </w:p>
    <w:p w:rsidR="00733BC4" w:rsidRPr="001A5364" w:rsidRDefault="00733BC4" w:rsidP="00733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33BC4" w:rsidRPr="001A5364">
          <w:pgSz w:w="12240" w:h="15840"/>
          <w:pgMar w:top="1134" w:right="850" w:bottom="1134" w:left="1701" w:header="720" w:footer="720" w:gutter="0"/>
          <w:cols w:space="720"/>
        </w:sectPr>
      </w:pPr>
      <w:r w:rsidRPr="001A53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реализацией рабочих программосуществляется в соответствии с пл</w:t>
      </w:r>
      <w:r w:rsidR="004F1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аном </w:t>
      </w:r>
      <w:proofErr w:type="spellStart"/>
      <w:r w:rsidR="004F1CD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внутрисадовского</w:t>
      </w:r>
      <w:proofErr w:type="spellEnd"/>
      <w:r w:rsidR="004F1CD4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контроля</w:t>
      </w:r>
      <w:bookmarkStart w:id="0" w:name="_GoBack"/>
      <w:bookmarkEnd w:id="0"/>
    </w:p>
    <w:p w:rsidR="00E57CAC" w:rsidRDefault="00E57CAC" w:rsidP="00733BC4"/>
    <w:sectPr w:rsidR="00E57CAC" w:rsidSect="003D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77A"/>
    <w:rsid w:val="001A5364"/>
    <w:rsid w:val="002C237F"/>
    <w:rsid w:val="003D7885"/>
    <w:rsid w:val="004F1CD4"/>
    <w:rsid w:val="006D677A"/>
    <w:rsid w:val="00733BC4"/>
    <w:rsid w:val="008C60B5"/>
    <w:rsid w:val="00A0131E"/>
    <w:rsid w:val="00E5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2014-08-03T10:47:00Z</dcterms:created>
  <dcterms:modified xsi:type="dcterms:W3CDTF">2017-04-25T07:28:00Z</dcterms:modified>
</cp:coreProperties>
</file>